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20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21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年奉新县政府预算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eastAsia="zh-CN"/>
        </w:rPr>
        <w:t>公开目录</w:t>
      </w:r>
    </w:p>
    <w:p>
      <w:pPr>
        <w:jc w:val="left"/>
        <w:rPr>
          <w:rStyle w:val="4"/>
          <w:rFonts w:hint="default" w:ascii="宋体" w:hAnsi="宋体" w:eastAsia="宋体" w:cs="宋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400" w:leftChars="0" w:firstLine="0" w:firstLineChars="0"/>
        <w:jc w:val="left"/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关于奉新县2020年全县和县级预算执行情况与2021年全县和县级预算草案的报告（书面）</w:t>
      </w:r>
    </w:p>
    <w:p>
      <w:pPr>
        <w:numPr>
          <w:ilvl w:val="0"/>
          <w:numId w:val="1"/>
        </w:numPr>
        <w:ind w:left="400" w:leftChars="0" w:firstLine="0" w:firstLineChars="0"/>
        <w:jc w:val="left"/>
        <w:rPr>
          <w:rStyle w:val="4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相关表格及说明：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1一般公共预算收入执行及预算表（全县）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2一般公共预算收入执行及预算表（县级）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3一般公共预算支出执行及预算表（全县）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4一般公共预算支出执行及预算表（县级）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5一般公共预算支出经济分类情况表（全县）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6一般公共预算支出分项表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7一般公共预算本级基本支出表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8一般公共预算税收返还和转移支付表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9奉新县关于省市对县2021年转移支付有关情况说明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10政府性基金收入执行及预算表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11政府性基金支出执行及预算表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12政府性基金支出分项表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13政府性基金转移支付表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14国有资本经营预算收入执行及预算表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15国有资本经营预算支出执行及预算表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16国有资本经营预算支出分项表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17社会保险基金收入执行及预算表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18社会保险基金支出执行及预算表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19社会保险基金支出分项表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20社会保险基金预算结余情况表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21奉新县2021年地方政府债务预算公开信息</w:t>
      </w:r>
    </w:p>
    <w:p>
      <w:pPr>
        <w:numPr>
          <w:ilvl w:val="0"/>
          <w:numId w:val="0"/>
        </w:numPr>
        <w:jc w:val="left"/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（三）二0二一年奉新县县级部门“三公”经费预算公开表</w:t>
      </w:r>
    </w:p>
    <w:p>
      <w:pPr>
        <w:numPr>
          <w:ilvl w:val="0"/>
          <w:numId w:val="0"/>
        </w:numPr>
        <w:ind w:left="400" w:leftChars="0"/>
        <w:jc w:val="left"/>
        <w:rPr>
          <w:rStyle w:val="4"/>
          <w:rFonts w:hint="default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3487B"/>
    <w:multiLevelType w:val="singleLevel"/>
    <w:tmpl w:val="4FE3487B"/>
    <w:lvl w:ilvl="0" w:tentative="0">
      <w:start w:val="1"/>
      <w:numFmt w:val="chineseCounting"/>
      <w:suff w:val="nothing"/>
      <w:lvlText w:val="（%1）"/>
      <w:lvlJc w:val="left"/>
      <w:pPr>
        <w:ind w:left="4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3765"/>
    <w:rsid w:val="0A7A254B"/>
    <w:rsid w:val="1E0B4B31"/>
    <w:rsid w:val="27F26BCF"/>
    <w:rsid w:val="2A3F14A1"/>
    <w:rsid w:val="34B07C09"/>
    <w:rsid w:val="37365DC0"/>
    <w:rsid w:val="388C04B2"/>
    <w:rsid w:val="392E62C4"/>
    <w:rsid w:val="3B0F3DB1"/>
    <w:rsid w:val="3CF30061"/>
    <w:rsid w:val="3FFB3765"/>
    <w:rsid w:val="447A5B41"/>
    <w:rsid w:val="4955690B"/>
    <w:rsid w:val="49925CF3"/>
    <w:rsid w:val="4D287BE7"/>
    <w:rsid w:val="4FFA455D"/>
    <w:rsid w:val="5E291733"/>
    <w:rsid w:val="770076BE"/>
    <w:rsid w:val="77934958"/>
    <w:rsid w:val="78C40D14"/>
    <w:rsid w:val="7A7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2019-04-10T07:53:00Z</dcterms:created>
  <dc:creator> Heason</dc:creator>
  <cp:lastModifiedBy>千与千寻</cp:lastModifiedBy>
  <cp:lastPrinted>2021-02-25T07:48:00Z</cp:lastPrinted>
  <dcterms:modified xsi:type="dcterms:W3CDTF">2021-05-31T07:14:49Z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7FCBD8823063498C9709723A8565FB6E</vt:lpwstr>
  </property>
</Properties>
</file>