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verflowPunct w:val="0"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奉新县科技局202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after="313" w:afterLines="100" w:line="0" w:lineRule="atLeast"/>
        <w:jc w:val="center"/>
        <w:textAlignment w:val="auto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根据县政府信息公开工作的部署和要求，202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年我局认真贯彻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中华人民共和国政府信息公开条例》，坚持以人民为中心，以政府网站和政务新媒体为载体，遵循公正、公平、合法、便民的原则，以公开为常态、不公开为例外，不断健全完善工作制度，抓好政府信息公开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主动公开情况。主动及时发布各类信息。除涉及国家机密和个人隐私的事项外，新形成的公开信息都向社会公开，做到公开透明。202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年，我局通过政府信息公开网发布各类信息共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条，内容涉及工作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、财政信息、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政策文件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解读回应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依申请公开情况。202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年，我局暂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收到政府信息公开申请。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政府信息管理。安排专人负责信息公开工作，认真做好各类栏目设置、内容保障、更新维护以及意见征集，积极更新完善政务公开目录。严格落实《中华人民共和国政府信息公开条例》要求，认真做好信息公开前审查工作，从源头上杜绝涉密信息、敏感信息公开，依法应主动公开的信息均及时公开，确保信息时效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政府信息公开平台建设。我局政务公开网站按照统一规范设置组织机构、政策文件及解读、规划计划、人事信息、财政信息等栏目，做到信息栏目要素齐全。按照要求编制县科学技术局政府信息公开目录和公开指南，方便公众查询下载。</w:t>
      </w:r>
    </w:p>
    <w:p>
      <w:pPr>
        <w:widowControl/>
        <w:shd w:val="clear" w:color="auto" w:fill="FFFFFF"/>
        <w:overflowPunct w:val="0"/>
        <w:spacing w:after="240" w:line="460" w:lineRule="exact"/>
        <w:ind w:firstLine="480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7904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2002"/>
        <w:gridCol w:w="1993"/>
        <w:gridCol w:w="2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79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信息内容</w:t>
            </w:r>
          </w:p>
        </w:tc>
        <w:tc>
          <w:tcPr>
            <w:tcW w:w="20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本年制发件数</w:t>
            </w:r>
          </w:p>
        </w:tc>
        <w:tc>
          <w:tcPr>
            <w:tcW w:w="1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本年废止件数</w:t>
            </w:r>
          </w:p>
        </w:tc>
        <w:tc>
          <w:tcPr>
            <w:tcW w:w="2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规章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行政规范性文件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信息内容</w:t>
            </w:r>
          </w:p>
        </w:tc>
        <w:tc>
          <w:tcPr>
            <w:tcW w:w="6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行政许可</w:t>
            </w:r>
          </w:p>
        </w:tc>
        <w:tc>
          <w:tcPr>
            <w:tcW w:w="6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信息内容</w:t>
            </w:r>
          </w:p>
        </w:tc>
        <w:tc>
          <w:tcPr>
            <w:tcW w:w="60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行政处罚</w:t>
            </w:r>
          </w:p>
        </w:tc>
        <w:tc>
          <w:tcPr>
            <w:tcW w:w="6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行政强制</w:t>
            </w:r>
          </w:p>
        </w:tc>
        <w:tc>
          <w:tcPr>
            <w:tcW w:w="6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信息内容</w:t>
            </w:r>
          </w:p>
        </w:tc>
        <w:tc>
          <w:tcPr>
            <w:tcW w:w="6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行政事业性收费</w:t>
            </w:r>
          </w:p>
        </w:tc>
        <w:tc>
          <w:tcPr>
            <w:tcW w:w="6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overflowPunct w:val="0"/>
        <w:spacing w:after="240" w:line="360" w:lineRule="exact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overflowPunct w:val="0"/>
        <w:spacing w:after="240" w:line="360" w:lineRule="exac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8424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851"/>
        <w:gridCol w:w="2409"/>
        <w:gridCol w:w="580"/>
        <w:gridCol w:w="627"/>
        <w:gridCol w:w="591"/>
        <w:gridCol w:w="627"/>
        <w:gridCol w:w="746"/>
        <w:gridCol w:w="593"/>
        <w:gridCol w:w="7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93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49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93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自然人</w:t>
            </w:r>
          </w:p>
        </w:tc>
        <w:tc>
          <w:tcPr>
            <w:tcW w:w="318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法人或其他组织</w:t>
            </w:r>
          </w:p>
        </w:tc>
        <w:tc>
          <w:tcPr>
            <w:tcW w:w="728" w:type="dxa"/>
            <w:vMerge w:val="restart"/>
            <w:tcBorders>
              <w:top w:val="single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tblCellSpacing w:w="0" w:type="dxa"/>
        </w:trPr>
        <w:tc>
          <w:tcPr>
            <w:tcW w:w="393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商业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企业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科研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机构</w:t>
            </w:r>
          </w:p>
        </w:tc>
        <w:tc>
          <w:tcPr>
            <w:tcW w:w="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社会公益组织</w:t>
            </w: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法律服务机构</w:t>
            </w:r>
          </w:p>
        </w:tc>
        <w:tc>
          <w:tcPr>
            <w:tcW w:w="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其他</w:t>
            </w:r>
          </w:p>
        </w:tc>
        <w:tc>
          <w:tcPr>
            <w:tcW w:w="728" w:type="dxa"/>
            <w:vMerge w:val="continue"/>
            <w:tcBorders>
              <w:top w:val="single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3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3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72" w:type="dxa"/>
            <w:vMerge w:val="restart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三、本年度办理结果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（三）不予公开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（四）无法提供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（五）不予处理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（六）其他处理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3.其他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（七）总计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3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overflowPunct w:val="0"/>
        <w:spacing w:after="240" w:line="360" w:lineRule="exact"/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overflowPunct w:val="0"/>
        <w:spacing w:after="240" w:line="360" w:lineRule="exact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613"/>
        <w:gridCol w:w="613"/>
        <w:gridCol w:w="614"/>
        <w:gridCol w:w="621"/>
        <w:gridCol w:w="598"/>
        <w:gridCol w:w="598"/>
        <w:gridCol w:w="598"/>
        <w:gridCol w:w="598"/>
        <w:gridCol w:w="605"/>
        <w:gridCol w:w="598"/>
        <w:gridCol w:w="598"/>
        <w:gridCol w:w="598"/>
        <w:gridCol w:w="599"/>
        <w:gridCol w:w="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结果维持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纠正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其他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尚未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审结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总计</w:t>
            </w:r>
          </w:p>
        </w:tc>
        <w:tc>
          <w:tcPr>
            <w:tcW w:w="29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未经复议直接起诉</w:t>
            </w:r>
          </w:p>
        </w:tc>
        <w:tc>
          <w:tcPr>
            <w:tcW w:w="30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维持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纠正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其他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尚未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总计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维持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纠正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其他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尚未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审结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</w:rPr>
        <w:t>3年，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32"/>
        </w:rPr>
        <w:t>局政府信息公开工作有了新的进展，但也存在一些不足，主要体现在三个方面：一是政府信息公开工作规范性、主动性、及时性有待进一步加强；二是政策宣传解读还不够灵活多样，服务群众的意识还有待进一步加强等问题。三是公开内容仍不够丰富，内容较简单，公开的重点不够突出、不够全面，信息质量有待提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2024年，我局将在一下方面加强信息公开工作：</w:t>
      </w:r>
      <w:r>
        <w:rPr>
          <w:rFonts w:hint="default" w:ascii="仿宋_GB2312" w:hAnsi="仿宋_GB2312" w:eastAsia="仿宋_GB2312" w:cs="仿宋_GB2312"/>
          <w:sz w:val="32"/>
          <w:szCs w:val="32"/>
        </w:rPr>
        <w:t>一是不断健全完善政府信息公开工作机制，加强对政府信息公开业务人员的培训，提升公开意识，提高业务水平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</w:rPr>
        <w:t>提高政府信息公开工作的质量和水平。二是加大政府信息主动公开力度。进一步增强信息公开的主动性，及时更新政务信息，提高信息公开的数量和质量。三是加强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</w:rPr>
        <w:t>常态化监管，及时维护更新网站信息，按期进行自检自查，发现问题及时整改到位。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年度，本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无收取信息处理费情况。</w:t>
      </w:r>
    </w:p>
    <w:sectPr>
      <w:footerReference r:id="rId3" w:type="default"/>
      <w:pgSz w:w="11906" w:h="16838"/>
      <w:pgMar w:top="1440" w:right="1519" w:bottom="1440" w:left="151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OWIwODM4ZGQ1MGNjZDYxZWI1NDIwMTlhMTNjZTcifQ=="/>
  </w:docVars>
  <w:rsids>
    <w:rsidRoot w:val="00707694"/>
    <w:rsid w:val="00034E24"/>
    <w:rsid w:val="001F5AD9"/>
    <w:rsid w:val="00200A02"/>
    <w:rsid w:val="00207BBB"/>
    <w:rsid w:val="00247343"/>
    <w:rsid w:val="00265F7D"/>
    <w:rsid w:val="002C478D"/>
    <w:rsid w:val="0034524D"/>
    <w:rsid w:val="003E6F45"/>
    <w:rsid w:val="00460F29"/>
    <w:rsid w:val="00481758"/>
    <w:rsid w:val="004A5948"/>
    <w:rsid w:val="005421BE"/>
    <w:rsid w:val="005A7383"/>
    <w:rsid w:val="005B28F0"/>
    <w:rsid w:val="005C3BF0"/>
    <w:rsid w:val="005D6A5A"/>
    <w:rsid w:val="006F7522"/>
    <w:rsid w:val="00702DCC"/>
    <w:rsid w:val="0070609B"/>
    <w:rsid w:val="00707694"/>
    <w:rsid w:val="00726B3A"/>
    <w:rsid w:val="00744303"/>
    <w:rsid w:val="007A04DD"/>
    <w:rsid w:val="007A7809"/>
    <w:rsid w:val="007C4CC0"/>
    <w:rsid w:val="00A5248D"/>
    <w:rsid w:val="00A60829"/>
    <w:rsid w:val="00B35072"/>
    <w:rsid w:val="00B3752F"/>
    <w:rsid w:val="00B65C48"/>
    <w:rsid w:val="00E20EB3"/>
    <w:rsid w:val="00ED4B82"/>
    <w:rsid w:val="00F5170E"/>
    <w:rsid w:val="00FB06AE"/>
    <w:rsid w:val="06AD2FF5"/>
    <w:rsid w:val="0B9238B6"/>
    <w:rsid w:val="0C170764"/>
    <w:rsid w:val="152F7680"/>
    <w:rsid w:val="173C59AC"/>
    <w:rsid w:val="24796E6F"/>
    <w:rsid w:val="2D4F34CD"/>
    <w:rsid w:val="31115121"/>
    <w:rsid w:val="3EC62B64"/>
    <w:rsid w:val="48452B2F"/>
    <w:rsid w:val="5B3C0226"/>
    <w:rsid w:val="68CB4766"/>
    <w:rsid w:val="6985511C"/>
    <w:rsid w:val="6FEF5F3E"/>
    <w:rsid w:val="75596F18"/>
    <w:rsid w:val="780622A4"/>
    <w:rsid w:val="78063D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9641EF-1C76-4B89-866A-887A11DB3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1662</Words>
  <Characters>1700</Characters>
  <Lines>15</Lines>
  <Paragraphs>4</Paragraphs>
  <TotalTime>12</TotalTime>
  <ScaleCrop>false</ScaleCrop>
  <LinksUpToDate>false</LinksUpToDate>
  <CharactersWithSpaces>1703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2022-01-18T08:18:00Z</dcterms:created>
  <dc:creator>AutoBVT</dc:creator>
  <cp:lastModifiedBy>不负好时光vi</cp:lastModifiedBy>
  <cp:lastPrinted>2023-01-12T08:26:00Z</cp:lastPrinted>
  <dcterms:modified xsi:type="dcterms:W3CDTF">2024-01-26T07:02:12Z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F203E4216D0244F69433B7857D188271_13</vt:lpwstr>
  </property>
</Properties>
</file>