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6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奉新县文广新旅局2023年政府信息公开工作年度报告</w:t>
      </w:r>
    </w:p>
    <w:p>
      <w:pPr>
        <w:pStyle w:val="4"/>
        <w:keepNext w:val="0"/>
        <w:keepLines w:val="0"/>
        <w:widowControl/>
        <w:suppressLineNumbers w:val="0"/>
        <w:ind w:left="0" w:firstLine="645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根据《中华人民共和国政府信息公开条例》和有关信息公开的工作要求，现向社会公布奉新县文广新旅局20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1"/>
          <w:szCs w:val="31"/>
        </w:rPr>
        <w:t>年政府信息公开年度报告。本年度报告中所列数据的统计期限自202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1"/>
          <w:szCs w:val="31"/>
        </w:rPr>
        <w:t>年1月1日起至202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1"/>
          <w:szCs w:val="31"/>
        </w:rPr>
        <w:t>年12月31日止。全文包括总体情况、主动公开政府信息情况、收到和处理政府信息公开申请情况、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政府信息公开行政复议、行政诉讼情况、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1"/>
          <w:szCs w:val="31"/>
        </w:rPr>
        <w:t>存在的主要问题及改进情况、其他需要报告的事项。如对本报告有任何疑问、意见，可与奉新县文广新旅局办公室联系。（地址：奉新县潦河西路39号，电话：0795-4604661，邮编：330700）。</w:t>
      </w:r>
    </w:p>
    <w:p>
      <w:pPr>
        <w:pStyle w:val="4"/>
        <w:keepNext w:val="0"/>
        <w:keepLines w:val="0"/>
        <w:widowControl/>
        <w:suppressLineNumbers w:val="0"/>
        <w:ind w:left="0" w:firstLine="645"/>
        <w:rPr>
          <w:rFonts w:hint="eastAsia" w:ascii="仿宋_GB2312" w:hAnsi="仿宋_GB2312" w:eastAsia="仿宋_GB2312" w:cs="仿宋_GB2312"/>
        </w:rPr>
      </w:pPr>
      <w:r>
        <w:rPr>
          <w:rStyle w:val="7"/>
          <w:rFonts w:hint="eastAsia" w:ascii="仿宋_GB2312" w:hAnsi="仿宋_GB2312" w:eastAsia="仿宋_GB2312" w:cs="仿宋_GB2312"/>
          <w:sz w:val="31"/>
          <w:szCs w:val="31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600" w:lineRule="atLeast"/>
        <w:ind w:left="0" w:right="0" w:firstLine="600"/>
        <w:jc w:val="both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202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1"/>
          <w:szCs w:val="31"/>
        </w:rPr>
        <w:t>年奉新县文广新旅局在县委、县政府</w:t>
      </w: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正确领导下</w:t>
      </w:r>
      <w:r>
        <w:rPr>
          <w:rFonts w:hint="eastAsia" w:ascii="仿宋_GB2312" w:hAnsi="仿宋_GB2312" w:eastAsia="仿宋_GB2312" w:cs="仿宋_GB2312"/>
          <w:sz w:val="31"/>
          <w:szCs w:val="31"/>
        </w:rPr>
        <w:t>，坚持以“公开为常态、不公开为例外”原则，严格按照《中华人民共和国政府信息公开条例》要求做好</w:t>
      </w:r>
      <w:r>
        <w:rPr>
          <w:rFonts w:hint="default" w:ascii="仿宋_GB2312" w:hAnsi="仿宋_GB2312" w:eastAsia="仿宋_GB2312" w:cs="仿宋_GB2312"/>
          <w:sz w:val="31"/>
          <w:szCs w:val="31"/>
        </w:rPr>
        <w:t>政府信息公开工作</w:t>
      </w:r>
      <w:r>
        <w:rPr>
          <w:rFonts w:hint="eastAsia" w:ascii="仿宋_GB2312" w:hAnsi="仿宋_GB2312" w:eastAsia="仿宋_GB2312" w:cs="仿宋_GB2312"/>
          <w:sz w:val="31"/>
          <w:szCs w:val="31"/>
        </w:rPr>
        <w:t>。同时结合文旅工作职能，不断提升政务公开质量和实效。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600" w:lineRule="atLeast"/>
        <w:ind w:left="0" w:right="0" w:firstLine="600"/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1"/>
          <w:szCs w:val="31"/>
        </w:rPr>
        <w:t>（一）主动公开信息情况</w:t>
      </w:r>
    </w:p>
    <w:p>
      <w:pPr>
        <w:pStyle w:val="4"/>
        <w:keepNext w:val="0"/>
        <w:keepLines w:val="0"/>
        <w:widowControl/>
        <w:suppressLineNumbers w:val="0"/>
        <w:ind w:left="0" w:firstLine="645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截至202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1"/>
          <w:szCs w:val="31"/>
        </w:rPr>
        <w:t>年12月底，我局在政府信息公开网上共主动公开政府信息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286</w:t>
      </w:r>
      <w:r>
        <w:rPr>
          <w:rFonts w:hint="eastAsia" w:ascii="仿宋_GB2312" w:hAnsi="仿宋_GB2312" w:eastAsia="仿宋_GB2312" w:cs="仿宋_GB2312"/>
          <w:sz w:val="31"/>
          <w:szCs w:val="31"/>
        </w:rPr>
        <w:t>条，其中公开指南1条、政府信息公开年度报告1条、工作计划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1"/>
          <w:szCs w:val="31"/>
        </w:rPr>
        <w:t>条、财政预决算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1"/>
          <w:szCs w:val="31"/>
        </w:rPr>
        <w:t>条、工作动态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1"/>
          <w:szCs w:val="31"/>
        </w:rPr>
        <w:t>条、概况信息2条、法规文件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1"/>
          <w:szCs w:val="31"/>
        </w:rPr>
        <w:t>条、文化和旅游市场监管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31"/>
          <w:szCs w:val="31"/>
        </w:rPr>
        <w:t>条、公共文化服务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121</w:t>
      </w:r>
      <w:r>
        <w:rPr>
          <w:rFonts w:hint="eastAsia" w:ascii="仿宋_GB2312" w:hAnsi="仿宋_GB2312" w:eastAsia="仿宋_GB2312" w:cs="仿宋_GB2312"/>
          <w:sz w:val="31"/>
          <w:szCs w:val="31"/>
        </w:rPr>
        <w:t>条、建议提案办理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1"/>
          <w:szCs w:val="31"/>
        </w:rPr>
        <w:t>条和解读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回应3</w:t>
      </w:r>
      <w:r>
        <w:rPr>
          <w:rFonts w:hint="eastAsia" w:ascii="仿宋_GB2312" w:hAnsi="仿宋_GB2312" w:eastAsia="仿宋_GB2312" w:cs="仿宋_GB2312"/>
          <w:sz w:val="31"/>
          <w:szCs w:val="31"/>
        </w:rPr>
        <w:t>条。</w:t>
      </w:r>
    </w:p>
    <w:p>
      <w:pPr>
        <w:pStyle w:val="4"/>
        <w:keepNext w:val="0"/>
        <w:keepLines w:val="0"/>
        <w:widowControl/>
        <w:suppressLineNumbers w:val="0"/>
        <w:ind w:left="0" w:firstLine="645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1"/>
          <w:szCs w:val="31"/>
        </w:rPr>
        <w:t>（二）依申请公开信息情况</w:t>
      </w:r>
    </w:p>
    <w:p>
      <w:pPr>
        <w:pStyle w:val="4"/>
        <w:keepNext w:val="0"/>
        <w:keepLines w:val="0"/>
        <w:widowControl/>
        <w:suppressLineNumbers w:val="0"/>
        <w:ind w:left="0" w:firstLine="645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202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1"/>
          <w:szCs w:val="31"/>
        </w:rPr>
        <w:t>年度，我局未收到受理依申请公开件，未收到公众申请要求公开的其他方面政府信息。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ind w:left="0" w:firstLine="645"/>
        <w:jc w:val="left"/>
        <w:rPr>
          <w:rFonts w:hint="eastAsia" w:ascii="仿宋_GB2312" w:hAnsi="仿宋_GB2312" w:eastAsia="仿宋_GB2312" w:cs="仿宋_GB2312"/>
          <w:b/>
          <w:bCs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bCs/>
          <w:sz w:val="31"/>
          <w:szCs w:val="31"/>
        </w:rPr>
        <w:t>政府信息管理情况</w:t>
      </w:r>
    </w:p>
    <w:p>
      <w:pPr>
        <w:ind w:firstLine="620" w:firstLineChars="200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 w:bidi="ar"/>
        </w:rPr>
        <w:t>梳理各科室、下属事业单位所掌握的政府信息，及时提供，定期维护，确保政府信息公开工作有效运作；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信息发布前严格落实信息发布“三审三校”，及时排查解决错别字、表述不准确、不规范等问题，确保发布信息及时、准确、安全、有效。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ind w:left="0" w:firstLine="645"/>
        <w:jc w:val="left"/>
        <w:rPr>
          <w:rFonts w:hint="eastAsia" w:ascii="仿宋_GB2312" w:hAnsi="仿宋_GB2312" w:eastAsia="仿宋_GB2312" w:cs="仿宋_GB2312"/>
          <w:b/>
          <w:bCs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1"/>
          <w:szCs w:val="31"/>
          <w:lang w:val="en-US" w:eastAsia="zh-CN"/>
        </w:rPr>
        <w:t>政府信息公开平台建设情况</w:t>
      </w:r>
    </w:p>
    <w:p>
      <w:pPr>
        <w:pStyle w:val="4"/>
        <w:keepNext w:val="0"/>
        <w:keepLines w:val="0"/>
        <w:widowControl/>
        <w:suppressLineNumbers w:val="0"/>
        <w:ind w:left="0" w:firstLine="645"/>
        <w:jc w:val="left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安排专人负责网站的维护及信息发布，持续发挥网站主体作用，大力宣传我局文旅工作的开展情况，及时更新政府网站上公开栏目的信息；定期排查已公开信息，对网站监测出的问题立即整改，确保网站发布信息的准确性、时效性和规范性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ind w:left="0" w:firstLine="645"/>
        <w:jc w:val="left"/>
        <w:rPr>
          <w:rFonts w:hint="eastAsia" w:ascii="仿宋_GB2312" w:hAnsi="仿宋_GB2312" w:eastAsia="仿宋_GB2312" w:cs="仿宋_GB2312"/>
          <w:b/>
          <w:bCs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1"/>
          <w:szCs w:val="31"/>
          <w:lang w:val="en-US" w:eastAsia="zh-CN"/>
        </w:rPr>
        <w:t>监督保障情况</w:t>
      </w:r>
    </w:p>
    <w:p>
      <w:pPr>
        <w:ind w:firstLine="620" w:firstLineChars="200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为切实加强对政务公开工作的领导，全面推进政务公开工作扎实开展，我局成立了由局长任组长的政务公开工作领导小组，领导小组下设办公室，负责政务公开工作的具体组织实施；将政府信息公开工作纳入年度绩效指标考核，做到责任到人，形成一级抓一级、层层抓落实的工作机制。</w:t>
      </w:r>
    </w:p>
    <w:p>
      <w:pPr>
        <w:pStyle w:val="4"/>
        <w:keepNext w:val="0"/>
        <w:keepLines w:val="0"/>
        <w:widowControl/>
        <w:suppressLineNumbers w:val="0"/>
        <w:ind w:left="0" w:firstLine="645"/>
        <w:jc w:val="left"/>
        <w:rPr>
          <w:rStyle w:val="7"/>
          <w:rFonts w:hint="eastAsia" w:ascii="仿宋_GB2312" w:hAnsi="仿宋_GB2312" w:eastAsia="仿宋_GB2312" w:cs="仿宋_GB2312"/>
          <w:sz w:val="31"/>
          <w:szCs w:val="31"/>
        </w:rPr>
      </w:pPr>
      <w:r>
        <w:rPr>
          <w:rStyle w:val="7"/>
          <w:rFonts w:hint="eastAsia" w:ascii="仿宋_GB2312" w:hAnsi="仿宋_GB2312" w:eastAsia="仿宋_GB2312" w:cs="仿宋_GB2312"/>
          <w:sz w:val="31"/>
          <w:szCs w:val="31"/>
        </w:rPr>
        <w:t>二、主动公开政府信息情况</w:t>
      </w:r>
    </w:p>
    <w:tbl>
      <w:tblPr>
        <w:tblStyle w:val="5"/>
        <w:tblW w:w="8340" w:type="dxa"/>
        <w:tblCellSpacing w:w="0" w:type="dxa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5"/>
        <w:gridCol w:w="2355"/>
        <w:gridCol w:w="174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83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21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本年制发件数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本年废止件数</w:t>
            </w:r>
          </w:p>
        </w:tc>
        <w:tc>
          <w:tcPr>
            <w:tcW w:w="213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0" w:type="dxa"/>
        </w:trPr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21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21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规范性文件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834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21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21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834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21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21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21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834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21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21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ind w:left="0" w:firstLine="645"/>
        <w:jc w:val="left"/>
        <w:rPr>
          <w:rStyle w:val="7"/>
          <w:rFonts w:hint="eastAsia" w:ascii="仿宋_GB2312" w:hAnsi="仿宋_GB2312" w:eastAsia="仿宋_GB2312" w:cs="仿宋_GB2312"/>
          <w:sz w:val="31"/>
          <w:szCs w:val="31"/>
        </w:rPr>
      </w:pPr>
      <w:r>
        <w:rPr>
          <w:rStyle w:val="7"/>
          <w:rFonts w:hint="eastAsia" w:ascii="仿宋_GB2312" w:hAnsi="仿宋_GB2312" w:eastAsia="仿宋_GB2312" w:cs="仿宋_GB2312"/>
          <w:sz w:val="31"/>
          <w:szCs w:val="31"/>
        </w:rPr>
        <w:t>三、收到和处理政府信息公开申请情况</w:t>
      </w:r>
    </w:p>
    <w:tbl>
      <w:tblPr>
        <w:tblStyle w:val="5"/>
        <w:tblW w:w="8310" w:type="dxa"/>
        <w:tblCellSpacing w:w="0" w:type="dxa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3"/>
        <w:gridCol w:w="883"/>
        <w:gridCol w:w="1680"/>
        <w:gridCol w:w="510"/>
        <w:gridCol w:w="735"/>
        <w:gridCol w:w="750"/>
        <w:gridCol w:w="810"/>
        <w:gridCol w:w="705"/>
        <w:gridCol w:w="556"/>
        <w:gridCol w:w="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3516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794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3516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自然人</w:t>
            </w:r>
          </w:p>
        </w:tc>
        <w:tc>
          <w:tcPr>
            <w:tcW w:w="3556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法人或其他组织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tblCellSpacing w:w="0" w:type="dxa"/>
        </w:trPr>
        <w:tc>
          <w:tcPr>
            <w:tcW w:w="3516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科研机构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社会公益组织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法律服务机构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</w:tc>
        <w:tc>
          <w:tcPr>
            <w:tcW w:w="7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351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351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95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1.属于国家秘密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2.其他法律行政法规禁止公开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3.危及“三安全一稳定”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4.保护第三方合法权益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5.属于三类内部事务信息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6.属于四类过程性信息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7.属于行政执法案卷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8.属于行政查询事项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1.本机关不掌握相关政府信息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2.没有现成信息需要另行制作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3.补正后申请内容仍不明确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1.信访举报投诉类申请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2.重复申请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3.要求提供公开出版物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4.无正当理由大量反复申请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3.其他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351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四、结转下年度继续办理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2" w:firstLineChars="200"/>
        <w:textAlignment w:val="auto"/>
        <w:rPr>
          <w:rStyle w:val="7"/>
          <w:rFonts w:hint="eastAsia" w:ascii="仿宋_GB2312" w:hAnsi="仿宋_GB2312" w:eastAsia="仿宋_GB2312" w:cs="仿宋_GB2312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2" w:firstLineChars="200"/>
        <w:textAlignment w:val="auto"/>
        <w:rPr>
          <w:rStyle w:val="7"/>
          <w:rFonts w:hint="eastAsia" w:ascii="仿宋_GB2312" w:hAnsi="仿宋_GB2312" w:eastAsia="仿宋_GB2312" w:cs="仿宋_GB2312"/>
          <w:kern w:val="0"/>
          <w:sz w:val="31"/>
          <w:szCs w:val="31"/>
          <w:lang w:val="en-US" w:eastAsia="zh-CN" w:bidi="ar"/>
        </w:rPr>
      </w:pPr>
      <w:r>
        <w:rPr>
          <w:rStyle w:val="7"/>
          <w:rFonts w:hint="eastAsia" w:ascii="仿宋_GB2312" w:hAnsi="仿宋_GB2312" w:eastAsia="仿宋_GB2312" w:cs="仿宋_GB2312"/>
          <w:kern w:val="0"/>
          <w:sz w:val="31"/>
          <w:szCs w:val="31"/>
          <w:lang w:val="en-US" w:eastAsia="zh-CN" w:bidi="ar"/>
        </w:rPr>
        <w:t>政府信息公开行政复议、行政诉讼情况</w:t>
      </w:r>
    </w:p>
    <w:tbl>
      <w:tblPr>
        <w:tblStyle w:val="5"/>
        <w:tblpPr w:leftFromText="180" w:rightFromText="180" w:vertAnchor="text" w:horzAnchor="page" w:tblpX="2024" w:tblpY="431"/>
        <w:tblOverlap w:val="never"/>
        <w:tblW w:w="8479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564"/>
        <w:gridCol w:w="564"/>
        <w:gridCol w:w="564"/>
        <w:gridCol w:w="570"/>
        <w:gridCol w:w="564"/>
        <w:gridCol w:w="564"/>
        <w:gridCol w:w="564"/>
        <w:gridCol w:w="564"/>
        <w:gridCol w:w="570"/>
        <w:gridCol w:w="564"/>
        <w:gridCol w:w="564"/>
        <w:gridCol w:w="564"/>
        <w:gridCol w:w="564"/>
        <w:gridCol w:w="57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tblCellSpacing w:w="0" w:type="dxa"/>
        </w:trPr>
        <w:tc>
          <w:tcPr>
            <w:tcW w:w="282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行政复议</w:t>
            </w:r>
          </w:p>
        </w:tc>
        <w:tc>
          <w:tcPr>
            <w:tcW w:w="565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tblCellSpacing w:w="0" w:type="dxa"/>
        </w:trPr>
        <w:tc>
          <w:tcPr>
            <w:tcW w:w="56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纠正</w:t>
            </w:r>
          </w:p>
        </w:tc>
        <w:tc>
          <w:tcPr>
            <w:tcW w:w="5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</w:tc>
        <w:tc>
          <w:tcPr>
            <w:tcW w:w="5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尚未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审结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</w:t>
            </w:r>
          </w:p>
        </w:tc>
        <w:tc>
          <w:tcPr>
            <w:tcW w:w="282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未经复议直接起诉</w:t>
            </w:r>
          </w:p>
        </w:tc>
        <w:tc>
          <w:tcPr>
            <w:tcW w:w="282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复议后起诉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tblCellSpacing w:w="0" w:type="dxa"/>
        </w:trPr>
        <w:tc>
          <w:tcPr>
            <w:tcW w:w="56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维持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纠正</w:t>
            </w:r>
          </w:p>
        </w:tc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</w:tc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尚未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审结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</w:t>
            </w:r>
          </w:p>
        </w:tc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维持</w:t>
            </w:r>
          </w:p>
        </w:tc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纠正</w:t>
            </w:r>
          </w:p>
        </w:tc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</w:tc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尚未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审结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646"/>
        <w:jc w:val="left"/>
        <w:textAlignment w:val="auto"/>
        <w:rPr>
          <w:rStyle w:val="7"/>
          <w:rFonts w:hint="eastAsia" w:ascii="仿宋_GB2312" w:hAnsi="仿宋_GB2312" w:eastAsia="仿宋_GB2312" w:cs="仿宋_GB2312"/>
          <w:sz w:val="31"/>
          <w:szCs w:val="31"/>
        </w:rPr>
      </w:pPr>
    </w:p>
    <w:p>
      <w:pPr>
        <w:pStyle w:val="4"/>
        <w:keepNext w:val="0"/>
        <w:keepLines w:val="0"/>
        <w:widowControl/>
        <w:suppressLineNumbers w:val="0"/>
        <w:ind w:left="0" w:firstLine="645"/>
        <w:jc w:val="left"/>
        <w:rPr>
          <w:rStyle w:val="7"/>
          <w:rFonts w:hint="eastAsia" w:ascii="仿宋_GB2312" w:hAnsi="仿宋_GB2312" w:eastAsia="仿宋_GB2312" w:cs="仿宋_GB2312"/>
          <w:sz w:val="31"/>
          <w:szCs w:val="31"/>
        </w:rPr>
      </w:pPr>
      <w:r>
        <w:rPr>
          <w:rStyle w:val="7"/>
          <w:rFonts w:hint="eastAsia" w:ascii="仿宋_GB2312" w:hAnsi="仿宋_GB2312" w:eastAsia="仿宋_GB2312" w:cs="仿宋_GB2312"/>
          <w:sz w:val="31"/>
          <w:szCs w:val="31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00"/>
        <w:jc w:val="both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1"/>
          <w:szCs w:val="31"/>
        </w:rPr>
        <w:t>我局按照要求认真开展了政府信息公开各项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工作，取得了一定成效，</w:t>
      </w:r>
      <w:r>
        <w:rPr>
          <w:rFonts w:hint="eastAsia" w:ascii="仿宋_GB2312" w:hAnsi="仿宋_GB2312" w:eastAsia="仿宋_GB2312" w:cs="仿宋_GB2312"/>
          <w:sz w:val="31"/>
          <w:szCs w:val="31"/>
        </w:rPr>
        <w:t>但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也存在一些不足：一是有些发布信息未能</w:t>
      </w:r>
      <w:r>
        <w:rPr>
          <w:rFonts w:hint="eastAsia" w:ascii="仿宋_GB2312" w:hAnsi="仿宋_GB2312" w:eastAsia="仿宋_GB2312" w:cs="仿宋_GB2312"/>
          <w:sz w:val="31"/>
          <w:szCs w:val="31"/>
        </w:rPr>
        <w:t>及时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发现表述错误，已被市局通报一次</w:t>
      </w: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二是政策解读数量较少，有待提升；三是</w:t>
      </w:r>
      <w:r>
        <w:rPr>
          <w:rFonts w:hint="eastAsia" w:ascii="仿宋_GB2312" w:hAnsi="仿宋_GB2312" w:eastAsia="仿宋_GB2312" w:cs="仿宋_GB2312"/>
          <w:sz w:val="31"/>
          <w:szCs w:val="31"/>
        </w:rPr>
        <w:t>局属各单位主动公开意识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不高</w:t>
      </w:r>
      <w:r>
        <w:rPr>
          <w:rFonts w:hint="eastAsia" w:ascii="仿宋_GB2312" w:hAnsi="仿宋_GB2312" w:eastAsia="仿宋_GB2312" w:cs="仿宋_GB2312"/>
          <w:sz w:val="31"/>
          <w:szCs w:val="31"/>
        </w:rPr>
        <w:t>，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仅仅</w:t>
      </w:r>
      <w:r>
        <w:rPr>
          <w:rFonts w:hint="eastAsia" w:ascii="仿宋_GB2312" w:hAnsi="仿宋_GB2312" w:eastAsia="仿宋_GB2312" w:cs="仿宋_GB2312"/>
          <w:sz w:val="31"/>
          <w:szCs w:val="31"/>
        </w:rPr>
        <w:t>是局机关在推动工作。</w:t>
      </w:r>
    </w:p>
    <w:p>
      <w:pPr>
        <w:ind w:firstLine="6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针对以上存在的问题，2024年我局将在以下几个方面做出改进。一是进一步加强“三审三校”，及时发现错别字、表述不准确等问题，确保发布信息准确、有效。二是采取文字、图表、视频、漫画等多样化政策解读形式。三是组织全局工作人员系统学习《中华人民共和国政府信息公开条例》，认真领会，加深理解，进一步增强政府信息公开工作的紧迫感和责任感</w:t>
      </w:r>
      <w:r>
        <w:rPr>
          <w:rFonts w:hint="eastAsia" w:ascii="仿宋_GB2312" w:hAnsi="仿宋_GB2312" w:eastAsia="仿宋_GB2312" w:cs="仿宋_GB2312"/>
          <w:sz w:val="31"/>
          <w:szCs w:val="31"/>
        </w:rPr>
        <w:t>，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确保政务公开工作有序推进</w:t>
      </w:r>
      <w:r>
        <w:rPr>
          <w:rFonts w:hint="eastAsia" w:ascii="仿宋_GB2312" w:hAnsi="仿宋_GB2312" w:eastAsia="仿宋_GB2312" w:cs="仿宋_GB2312"/>
          <w:sz w:val="31"/>
          <w:szCs w:val="31"/>
        </w:rPr>
        <w:t>。</w:t>
      </w:r>
    </w:p>
    <w:p>
      <w:pPr>
        <w:pStyle w:val="4"/>
        <w:keepNext w:val="0"/>
        <w:keepLines w:val="0"/>
        <w:widowControl/>
        <w:suppressLineNumbers w:val="0"/>
        <w:ind w:left="0" w:firstLine="645"/>
        <w:jc w:val="left"/>
        <w:rPr>
          <w:rStyle w:val="7"/>
          <w:rFonts w:hint="eastAsia" w:ascii="仿宋_GB2312" w:hAnsi="仿宋_GB2312" w:eastAsia="仿宋_GB2312" w:cs="仿宋_GB2312"/>
          <w:sz w:val="31"/>
          <w:szCs w:val="31"/>
        </w:rPr>
      </w:pPr>
      <w:r>
        <w:rPr>
          <w:rStyle w:val="7"/>
          <w:rFonts w:hint="eastAsia" w:ascii="仿宋_GB2312" w:hAnsi="仿宋_GB2312" w:eastAsia="仿宋_GB2312" w:cs="仿宋_GB2312"/>
          <w:sz w:val="31"/>
          <w:szCs w:val="31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00"/>
        <w:jc w:val="both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2023年度，本局无收取信息处理费情况。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_GB2312" w:hAnsi="仿宋_GB2312" w:eastAsia="仿宋_GB2312" w:cs="仿宋_GB2312"/>
          <w:sz w:val="31"/>
          <w:szCs w:val="31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_GB2312" w:hAnsi="仿宋_GB2312" w:eastAsia="仿宋_GB2312" w:cs="仿宋_GB2312"/>
          <w:sz w:val="31"/>
          <w:szCs w:val="31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奉新县文广新旅局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1"/>
          <w:szCs w:val="31"/>
        </w:rPr>
        <w:t>年1月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1"/>
          <w:szCs w:val="3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6BF28F16-7585-4EBE-8A96-680BCF1709B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AEDF21"/>
    <w:multiLevelType w:val="singleLevel"/>
    <w:tmpl w:val="B3AEDF2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DA60176"/>
    <w:multiLevelType w:val="singleLevel"/>
    <w:tmpl w:val="CDA6017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1ED715B"/>
    <w:multiLevelType w:val="singleLevel"/>
    <w:tmpl w:val="61ED715B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MzZiNWRlNTk2NzQ1OTczMDYxM2YyMmRmY2M0NDgifQ=="/>
  </w:docVars>
  <w:rsids>
    <w:rsidRoot w:val="6AD84F55"/>
    <w:rsid w:val="0AAE6186"/>
    <w:rsid w:val="0D7704A9"/>
    <w:rsid w:val="10080328"/>
    <w:rsid w:val="10946217"/>
    <w:rsid w:val="11563A0E"/>
    <w:rsid w:val="13637D2A"/>
    <w:rsid w:val="13FC2057"/>
    <w:rsid w:val="14522B78"/>
    <w:rsid w:val="24082DF8"/>
    <w:rsid w:val="282B6C11"/>
    <w:rsid w:val="283A57A7"/>
    <w:rsid w:val="2EB30F3E"/>
    <w:rsid w:val="2EF77B64"/>
    <w:rsid w:val="313F312F"/>
    <w:rsid w:val="337F2908"/>
    <w:rsid w:val="33ED121E"/>
    <w:rsid w:val="3589141A"/>
    <w:rsid w:val="3C8A1D00"/>
    <w:rsid w:val="3E871D3D"/>
    <w:rsid w:val="45B65E71"/>
    <w:rsid w:val="45E618B6"/>
    <w:rsid w:val="48480CC1"/>
    <w:rsid w:val="4ED343DF"/>
    <w:rsid w:val="50BD049E"/>
    <w:rsid w:val="60694CCB"/>
    <w:rsid w:val="63404991"/>
    <w:rsid w:val="64881614"/>
    <w:rsid w:val="6AD84F55"/>
    <w:rsid w:val="6B6755F4"/>
    <w:rsid w:val="6B7457A6"/>
    <w:rsid w:val="6E693A18"/>
    <w:rsid w:val="6F264B8B"/>
    <w:rsid w:val="710B7890"/>
    <w:rsid w:val="74AA2238"/>
    <w:rsid w:val="79925D5C"/>
    <w:rsid w:val="7A8772B8"/>
    <w:rsid w:val="7D6C4033"/>
    <w:rsid w:val="7F690129"/>
    <w:rsid w:val="7FA426A6"/>
    <w:rsid w:val="7FF4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 w:val="20"/>
      <w:szCs w:val="20"/>
    </w:r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sz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1932</Words>
  <Characters>2008</Characters>
  <Lines>0</Lines>
  <Paragraphs>0</Paragraphs>
  <TotalTime>17</TotalTime>
  <ScaleCrop>false</ScaleCrop>
  <LinksUpToDate>false</LinksUpToDate>
  <CharactersWithSpaces>2008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2023-01-09T02:35:00Z</dcterms:created>
  <dc:creator>阿璞</dc:creator>
  <cp:lastModifiedBy>Administrator</cp:lastModifiedBy>
  <cp:lastPrinted>2023-01-12T07:02:00Z</cp:lastPrinted>
  <dcterms:modified xsi:type="dcterms:W3CDTF">2024-01-19T08:49:33Z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2DC20856538649DD954A3135D8B04C54_13</vt:lpwstr>
  </property>
</Properties>
</file>